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A7B4B" w14:textId="77777777" w:rsidR="00F477AE" w:rsidRDefault="005B62E9">
      <w:pPr>
        <w:jc w:val="center"/>
      </w:pPr>
      <w:r>
        <w:rPr>
          <w:rFonts w:ascii="Times" w:eastAsia="Times" w:hAnsi="Times" w:cs="Times"/>
          <w:b/>
          <w:sz w:val="28"/>
        </w:rPr>
        <w:t>Sweepstakes Rules</w:t>
      </w:r>
      <w:r>
        <w:t xml:space="preserve"> </w:t>
      </w:r>
    </w:p>
    <w:p w14:paraId="212895AF" w14:textId="77777777" w:rsidR="00F477AE" w:rsidRDefault="005B62E9">
      <w:r>
        <w:t xml:space="preserve">  </w:t>
      </w:r>
    </w:p>
    <w:p w14:paraId="2D031F36" w14:textId="77777777" w:rsidR="00F477AE" w:rsidRDefault="005B62E9">
      <w:r>
        <w:t xml:space="preserve">NO PURCHASE IS NECESSARY TO ENTER OR WIN. A PURCHASE WILL NOT INCREASE YOUR CHANCES OF WINNING. ALL FEDERAL, STATE, LOCAL, AND MUNICIPAL LAWS AND REGULATIONS APPLY. VOID WHERE PROHIBITED. </w:t>
      </w:r>
    </w:p>
    <w:p w14:paraId="6BD11CC7" w14:textId="77777777" w:rsidR="00F477AE" w:rsidRDefault="005B62E9">
      <w:r>
        <w:t xml:space="preserve">  </w:t>
      </w:r>
    </w:p>
    <w:p w14:paraId="5049E70B" w14:textId="77777777" w:rsidR="00F477AE" w:rsidRDefault="005B62E9">
      <w:r>
        <w:rPr>
          <w:b/>
        </w:rPr>
        <w:t> 1.</w:t>
      </w:r>
      <w:r>
        <w:tab/>
      </w:r>
      <w:r>
        <w:rPr>
          <w:b/>
        </w:rPr>
        <w:t>Eligibility</w:t>
      </w:r>
      <w:r>
        <w:t xml:space="preserve"> </w:t>
      </w:r>
    </w:p>
    <w:p w14:paraId="3E316870" w14:textId="3672BB01" w:rsidR="00F477AE" w:rsidRDefault="005B62E9">
      <w:r>
        <w:t> </w:t>
      </w:r>
      <w:r>
        <w:tab/>
      </w:r>
      <w:r w:rsidR="009D0C5F">
        <w:t xml:space="preserve">Catch </w:t>
      </w:r>
      <w:proofErr w:type="gramStart"/>
      <w:r w:rsidR="009D0C5F">
        <w:t>The</w:t>
      </w:r>
      <w:proofErr w:type="gramEnd"/>
      <w:r w:rsidR="009D0C5F">
        <w:t xml:space="preserve"> Excitement Sweepstakes</w:t>
      </w:r>
      <w:r>
        <w:t xml:space="preserve"> (the "Sweepstakes") is open to legal residents of the fifty (50) United States and the District of Columbia who are at least eighteen (18) years old at the time of entry. Employees of Crossroads Truck Equipment and other companies associated with the promotion of the Sweepstakes, and their respective parents, subsidiaries, affiliates and advertising and promotion agencies as well as the immediate family (spouse, parents, siblings, and children) and household members of each such employee are not eligible. The Sweepstakes is subject to federal, state, and local laws and regulations. </w:t>
      </w:r>
    </w:p>
    <w:p w14:paraId="0880698E" w14:textId="77777777" w:rsidR="00F477AE" w:rsidRDefault="005B62E9">
      <w:r>
        <w:t xml:space="preserve">  </w:t>
      </w:r>
    </w:p>
    <w:p w14:paraId="415E3065" w14:textId="77777777" w:rsidR="00F477AE" w:rsidRDefault="005B62E9">
      <w:r>
        <w:rPr>
          <w:b/>
        </w:rPr>
        <w:t> 2.</w:t>
      </w:r>
      <w:r>
        <w:tab/>
      </w:r>
      <w:r>
        <w:rPr>
          <w:b/>
        </w:rPr>
        <w:t>Sponsor</w:t>
      </w:r>
      <w:r>
        <w:t xml:space="preserve"> </w:t>
      </w:r>
    </w:p>
    <w:p w14:paraId="55737B4A" w14:textId="2E1AF290" w:rsidR="00F477AE" w:rsidRDefault="005B62E9">
      <w:r>
        <w:t> </w:t>
      </w:r>
      <w:r>
        <w:tab/>
        <w:t>The Sweepstakes is sponsored by Crossroads Truck Equipment</w:t>
      </w:r>
      <w:r w:rsidR="00FA384C">
        <w:t xml:space="preserve"> (“CTE”</w:t>
      </w:r>
      <w:proofErr w:type="gramStart"/>
      <w:r w:rsidR="00FA384C">
        <w:t xml:space="preserve">) </w:t>
      </w:r>
      <w:r>
        <w:t>,</w:t>
      </w:r>
      <w:proofErr w:type="gramEnd"/>
      <w:r>
        <w:t xml:space="preserve"> located at 1400 West </w:t>
      </w:r>
      <w:proofErr w:type="spellStart"/>
      <w:r>
        <w:t>Niccum</w:t>
      </w:r>
      <w:proofErr w:type="spellEnd"/>
      <w:r>
        <w:t xml:space="preserve"> Ave., Effingham, Illinois 62401. </w:t>
      </w:r>
    </w:p>
    <w:p w14:paraId="4A4DB59A" w14:textId="77777777" w:rsidR="00F477AE" w:rsidRDefault="005B62E9">
      <w:r>
        <w:t xml:space="preserve">  </w:t>
      </w:r>
    </w:p>
    <w:p w14:paraId="223CA81E" w14:textId="77777777" w:rsidR="00F477AE" w:rsidRDefault="005B62E9">
      <w:r>
        <w:rPr>
          <w:b/>
        </w:rPr>
        <w:t> 3.</w:t>
      </w:r>
      <w:r>
        <w:tab/>
      </w:r>
      <w:r>
        <w:rPr>
          <w:b/>
        </w:rPr>
        <w:t>Agreement to Official Rules</w:t>
      </w:r>
      <w:r>
        <w:t xml:space="preserve"> </w:t>
      </w:r>
    </w:p>
    <w:p w14:paraId="493980FF" w14:textId="77777777" w:rsidR="009D0C5F" w:rsidRDefault="005B62E9">
      <w:r>
        <w:tab/>
        <w:t>Participation in the Sweepstakes constitutes entrant's full and unconditional agreement to and acceptance of these Official Rules and the decisions of the Sponsor, which are final and binding. Winning a prize is contingent upon being compliant with these Official Rules and fulfilling all other requirements set forth herein.</w:t>
      </w:r>
    </w:p>
    <w:p w14:paraId="0483150C" w14:textId="77777777" w:rsidR="009D0C5F" w:rsidRDefault="009D0C5F"/>
    <w:p w14:paraId="0C0A5234" w14:textId="67D9BBCA" w:rsidR="00F477AE" w:rsidRDefault="009D0C5F">
      <w:r>
        <w:rPr>
          <w:b/>
          <w:bCs/>
        </w:rPr>
        <w:t>4.</w:t>
      </w:r>
      <w:r>
        <w:rPr>
          <w:b/>
          <w:bCs/>
        </w:rPr>
        <w:tab/>
      </w:r>
      <w:r w:rsidRPr="009D0C5F">
        <w:rPr>
          <w:b/>
          <w:bCs/>
          <w:color w:val="000000"/>
        </w:rPr>
        <w:t>NO PURCHASE NECESSARY.</w:t>
      </w:r>
      <w:r w:rsidRPr="009D0C5F">
        <w:rPr>
          <w:color w:val="000000"/>
        </w:rPr>
        <w:t>  NO PURCHASE IS NECESSARY TO ENTER OR WIN THE SWEEPSTAKES.  FURTHER, A PURCHASE (INCLUDING, WITHOUT LIMITATION, ONLINE PURCHASE, MULTIPLE PURCHASES, OR SIZE OF PURCHASE) WILL NOT IMPROVE A PERSON’S CHANCES OF WINNING A PRIZE IN THE SWEEPSTAKES</w:t>
      </w:r>
      <w:r>
        <w:rPr>
          <w:rFonts w:ascii="Calibri" w:hAnsi="Calibri" w:cs="Calibri"/>
          <w:color w:val="000000"/>
          <w:sz w:val="20"/>
          <w:szCs w:val="20"/>
        </w:rPr>
        <w:t xml:space="preserve">.  </w:t>
      </w:r>
      <w:r w:rsidR="005B62E9">
        <w:t xml:space="preserve"> </w:t>
      </w:r>
    </w:p>
    <w:p w14:paraId="03005D6D" w14:textId="77777777" w:rsidR="00F477AE" w:rsidRDefault="005B62E9">
      <w:r>
        <w:t xml:space="preserve">  </w:t>
      </w:r>
    </w:p>
    <w:p w14:paraId="400CCB7B" w14:textId="31113336" w:rsidR="00F477AE" w:rsidRDefault="005B62E9">
      <w:r>
        <w:rPr>
          <w:b/>
        </w:rPr>
        <w:t> </w:t>
      </w:r>
      <w:r w:rsidR="009D0C5F">
        <w:rPr>
          <w:b/>
        </w:rPr>
        <w:t>5</w:t>
      </w:r>
      <w:r>
        <w:rPr>
          <w:b/>
        </w:rPr>
        <w:t>.</w:t>
      </w:r>
      <w:r>
        <w:tab/>
      </w:r>
      <w:r>
        <w:rPr>
          <w:b/>
        </w:rPr>
        <w:t xml:space="preserve"> Sweepstakes Period</w:t>
      </w:r>
      <w:r>
        <w:t xml:space="preserve"> </w:t>
      </w:r>
    </w:p>
    <w:p w14:paraId="45E6FFF5" w14:textId="77777777" w:rsidR="00F477AE" w:rsidRDefault="005B62E9">
      <w:r>
        <w:t xml:space="preserve">  </w:t>
      </w:r>
    </w:p>
    <w:p w14:paraId="49F6356B" w14:textId="6C9CB148" w:rsidR="00F477AE" w:rsidRDefault="005B62E9">
      <w:r>
        <w:t> </w:t>
      </w:r>
      <w:r>
        <w:tab/>
        <w:t xml:space="preserve">The Sweepstakes begins on </w:t>
      </w:r>
      <w:r w:rsidR="009D0C5F">
        <w:t>April 15</w:t>
      </w:r>
      <w:r>
        <w:t>, 2021 at 07:00 am CDT and ends on May 2</w:t>
      </w:r>
      <w:r w:rsidR="009D0C5F">
        <w:t>6</w:t>
      </w:r>
      <w:r>
        <w:t xml:space="preserve">, 2021 at </w:t>
      </w:r>
      <w:r w:rsidR="009D0C5F">
        <w:t>11:59</w:t>
      </w:r>
      <w:r>
        <w:t xml:space="preserve"> pm CDT (the "Sweepstakes Period"). Entries that are submitted before or after the Sweepstakes Period will be disqualified. Submissions will be accepted for the duration of the Sweepstakes using any of the following methods: </w:t>
      </w:r>
    </w:p>
    <w:p w14:paraId="056C146E" w14:textId="77777777" w:rsidR="00F477AE" w:rsidRDefault="005B62E9">
      <w:r>
        <w:t xml:space="preserve">  </w:t>
      </w:r>
    </w:p>
    <w:p w14:paraId="1E58692D" w14:textId="77777777" w:rsidR="00F477AE" w:rsidRDefault="005B62E9">
      <w:pPr>
        <w:ind w:left="2160"/>
      </w:pPr>
      <w:r>
        <w:t xml:space="preserve">Mail-In </w:t>
      </w:r>
    </w:p>
    <w:p w14:paraId="40C79314" w14:textId="77777777" w:rsidR="00F477AE" w:rsidRDefault="005B62E9">
      <w:pPr>
        <w:ind w:left="2160"/>
      </w:pPr>
      <w:r>
        <w:t xml:space="preserve">Online </w:t>
      </w:r>
    </w:p>
    <w:p w14:paraId="436234CA" w14:textId="77777777" w:rsidR="00F477AE" w:rsidRDefault="005B62E9">
      <w:r>
        <w:t xml:space="preserve">  </w:t>
      </w:r>
    </w:p>
    <w:p w14:paraId="29901103" w14:textId="543A8B94" w:rsidR="00F477AE" w:rsidRDefault="005B62E9">
      <w:r>
        <w:rPr>
          <w:b/>
        </w:rPr>
        <w:t> </w:t>
      </w:r>
      <w:r w:rsidR="009D0C5F">
        <w:rPr>
          <w:b/>
        </w:rPr>
        <w:t>6</w:t>
      </w:r>
      <w:r>
        <w:rPr>
          <w:b/>
        </w:rPr>
        <w:t>.</w:t>
      </w:r>
      <w:r>
        <w:tab/>
      </w:r>
      <w:r>
        <w:rPr>
          <w:b/>
        </w:rPr>
        <w:t>How to Enter</w:t>
      </w:r>
      <w:r>
        <w:t xml:space="preserve"> </w:t>
      </w:r>
    </w:p>
    <w:p w14:paraId="16E95B96" w14:textId="33302210" w:rsidR="00F477AE" w:rsidRDefault="005B62E9">
      <w:pPr>
        <w:ind w:left="1080"/>
      </w:pPr>
      <w:r>
        <w:t>Online</w:t>
      </w:r>
      <w:r>
        <w:rPr>
          <w:b/>
        </w:rPr>
        <w:t>:</w:t>
      </w:r>
      <w:r>
        <w:t xml:space="preserve"> This method of entry will be available by visiting our website (www.crossroadstruckequipment.com) and following the directions provided to fill out the entry information, and submit.</w:t>
      </w:r>
      <w:r w:rsidR="00352F15">
        <w:t xml:space="preserve"> </w:t>
      </w:r>
      <w:r w:rsidR="009D0C5F">
        <w:t xml:space="preserve">Registration on </w:t>
      </w:r>
      <w:hyperlink r:id="rId4" w:history="1">
        <w:r w:rsidR="009D0C5F" w:rsidRPr="00F8550C">
          <w:rPr>
            <w:rStyle w:val="Hyperlink"/>
          </w:rPr>
          <w:t>http://store.crossroadstruckequipment.com</w:t>
        </w:r>
      </w:hyperlink>
      <w:r w:rsidR="009D0C5F">
        <w:t xml:space="preserve"> will garnish one entry for the sweepstakes. </w:t>
      </w:r>
      <w:r w:rsidR="00352F15">
        <w:lastRenderedPageBreak/>
        <w:t>In addition, for each applicable online order placed will gain one entry. Limit one entry per day for the duration of the contest.</w:t>
      </w:r>
      <w:r>
        <w:t xml:space="preserve"> </w:t>
      </w:r>
    </w:p>
    <w:p w14:paraId="116B4583" w14:textId="77777777" w:rsidR="00F477AE" w:rsidRDefault="005B62E9">
      <w:pPr>
        <w:ind w:left="1080"/>
      </w:pPr>
      <w:r>
        <w:t>Via Mail</w:t>
      </w:r>
      <w:r>
        <w:rPr>
          <w:b/>
        </w:rPr>
        <w:t xml:space="preserve">: </w:t>
      </w:r>
      <w:r>
        <w:t xml:space="preserve">This method of entry will be available for the entire Sweepstakes Period. On a 3x5 card, handprint your full name, complete address, phone number (including area code) date of birth and email address (optional) and mail in an envelope with proper postage affixed to: 1400 West </w:t>
      </w:r>
      <w:proofErr w:type="spellStart"/>
      <w:r>
        <w:t>Niccum</w:t>
      </w:r>
      <w:proofErr w:type="spellEnd"/>
      <w:r>
        <w:t xml:space="preserve"> Ave., Effingham, Illinois, 62401 Mail-in entries must be hand-printed and mailed in separately. All mail-in entries must be postmarked by May 27, 2021 and received by May 25, 2021. </w:t>
      </w:r>
    </w:p>
    <w:p w14:paraId="5B567905" w14:textId="77777777" w:rsidR="00F477AE" w:rsidRDefault="005B62E9">
      <w:r>
        <w:t xml:space="preserve">  </w:t>
      </w:r>
    </w:p>
    <w:p w14:paraId="1F6DAB21" w14:textId="45A1C7F3" w:rsidR="00F477AE" w:rsidRDefault="005B62E9">
      <w:r>
        <w:t> </w:t>
      </w:r>
      <w:r>
        <w:tab/>
        <w:t>Limit one (1) entry per person, per email address, and per household</w:t>
      </w:r>
      <w:r w:rsidR="00352F15">
        <w:t>, per day</w:t>
      </w:r>
      <w:r>
        <w:t xml:space="preserve"> for the duration of the Sweepstakes Period, regardless of method of entry. Entries received from any person, e-mail address, or household</w:t>
      </w:r>
      <w:r>
        <w:rPr>
          <w:b/>
        </w:rPr>
        <w:t xml:space="preserve"> </w:t>
      </w:r>
      <w:r>
        <w:t xml:space="preserve">in excess of the stated limitation will be void. All entries become the property of Sponsor and will not be acknowledged or returned. </w:t>
      </w:r>
    </w:p>
    <w:p w14:paraId="4D4AE38F" w14:textId="77777777" w:rsidR="00F477AE" w:rsidRDefault="005B62E9">
      <w:r>
        <w:t xml:space="preserve">  </w:t>
      </w:r>
    </w:p>
    <w:p w14:paraId="4D08C53B" w14:textId="3C6ED819" w:rsidR="00F477AE" w:rsidRDefault="005B62E9">
      <w:r>
        <w:rPr>
          <w:b/>
        </w:rPr>
        <w:t> </w:t>
      </w:r>
      <w:r w:rsidR="009D0C5F">
        <w:rPr>
          <w:b/>
        </w:rPr>
        <w:t>7</w:t>
      </w:r>
      <w:r>
        <w:rPr>
          <w:b/>
        </w:rPr>
        <w:t>.</w:t>
      </w:r>
      <w:r>
        <w:tab/>
      </w:r>
      <w:r>
        <w:rPr>
          <w:b/>
        </w:rPr>
        <w:t>Prize</w:t>
      </w:r>
      <w:r>
        <w:rPr>
          <w:rFonts w:ascii="Times" w:eastAsia="Times" w:hAnsi="Times" w:cs="Times"/>
          <w:b/>
          <w:sz w:val="14"/>
        </w:rPr>
        <w:t xml:space="preserve"> </w:t>
      </w:r>
      <w:r>
        <w:rPr>
          <w:b/>
        </w:rPr>
        <w:t>Drawing</w:t>
      </w:r>
      <w:r>
        <w:t xml:space="preserve"> </w:t>
      </w:r>
    </w:p>
    <w:p w14:paraId="648351EE" w14:textId="29F374C8" w:rsidR="00F477AE" w:rsidRDefault="005B62E9">
      <w:r>
        <w:tab/>
        <w:t xml:space="preserve">On or about May 28, 2021, the Sponsor will select potential winners in a random drawing from among all eligible entries received. The odds of being selected depend on the number of entries received. </w:t>
      </w:r>
      <w:r w:rsidR="007B5EC7">
        <w:t>The drawing will be held live on Facebook on May 28, 2021. Grand Prize will be selected first, and then 1</w:t>
      </w:r>
      <w:r w:rsidR="007B5EC7" w:rsidRPr="007B5EC7">
        <w:rPr>
          <w:vertAlign w:val="superscript"/>
        </w:rPr>
        <w:t>st</w:t>
      </w:r>
      <w:r w:rsidR="007B5EC7">
        <w:t xml:space="preserve"> prize, 2</w:t>
      </w:r>
      <w:r w:rsidR="007B5EC7" w:rsidRPr="007B5EC7">
        <w:rPr>
          <w:vertAlign w:val="superscript"/>
        </w:rPr>
        <w:t>nd</w:t>
      </w:r>
      <w:r w:rsidR="007B5EC7">
        <w:t xml:space="preserve"> prize, </w:t>
      </w:r>
      <w:r w:rsidR="00FA384C">
        <w:t xml:space="preserve">and so on until all prizes have been selected. </w:t>
      </w:r>
      <w:r>
        <w:t xml:space="preserve">The Sponsor will attempt to notify the potential winner via telephone or email on or about May 28, 2021. If the potential winner cannot be contacted within five (5) days after the date of the first attempt to contact him/her, the Sponsor may select an alternate potential winner in his/her place at random from the remaining non-winning, eligible entries. </w:t>
      </w:r>
      <w:r w:rsidR="007B59E8">
        <w:t xml:space="preserve">Each contestant is only eligible for one prize. In the event that a contestant is drawn multiple times the highest ranked prize will be awarded.  </w:t>
      </w:r>
    </w:p>
    <w:p w14:paraId="1CEB0E13" w14:textId="77777777" w:rsidR="00F477AE" w:rsidRDefault="005B62E9">
      <w:r>
        <w:t xml:space="preserve">  </w:t>
      </w:r>
    </w:p>
    <w:p w14:paraId="0087B6FD" w14:textId="566109C0" w:rsidR="00F477AE" w:rsidRDefault="005B62E9">
      <w:r>
        <w:rPr>
          <w:b/>
        </w:rPr>
        <w:t> </w:t>
      </w:r>
      <w:r w:rsidR="009D0C5F">
        <w:rPr>
          <w:b/>
        </w:rPr>
        <w:t>8</w:t>
      </w:r>
      <w:r>
        <w:rPr>
          <w:b/>
        </w:rPr>
        <w:t>.</w:t>
      </w:r>
      <w:r>
        <w:tab/>
      </w:r>
      <w:r>
        <w:rPr>
          <w:b/>
        </w:rPr>
        <w:t>Winner Notification</w:t>
      </w:r>
      <w:r>
        <w:t xml:space="preserve"> </w:t>
      </w:r>
    </w:p>
    <w:p w14:paraId="7183B158" w14:textId="77777777" w:rsidR="00F477AE" w:rsidRDefault="005B62E9">
      <w:r>
        <w:t xml:space="preserve">  </w:t>
      </w:r>
    </w:p>
    <w:p w14:paraId="643767F7" w14:textId="77777777" w:rsidR="00F477AE" w:rsidRDefault="005B62E9">
      <w:r>
        <w:t> </w:t>
      </w:r>
      <w:r>
        <w:tab/>
        <w:t xml:space="preserve">The potential winners will be notified by email, mail or phone. Each potential Grand and First Prize winner (parent/legal guardian if a minor in his/her state of residence) will be required to complete, electronically sign and submit a Declaration of Compliance within five (5) days of the date notice or attempted notice is sent, in order to claim his/her prize. If a potential winner cannot be contacted, or fails to submit the Declaration of Compliance within the required time period (if applicable), or prize is returned as undeliverable, potential winner forfeits prize. If the potential winner is at least 18 but still considered a minor in his/her jurisdiction of residence, Sponsor reserves the right to award the prize in the name of his/her parent or legal guardian, who will be required to sign the Declaration of Compliance on the potential </w:t>
      </w:r>
      <w:proofErr w:type="gramStart"/>
      <w:r>
        <w:t>winners</w:t>
      </w:r>
      <w:proofErr w:type="gramEnd"/>
      <w:r>
        <w:t xml:space="preserve"> behalf and fulfill any other requirements imposed on winner set forth herein. Potential winners must continue to comply with all terms and conditions of these Official Rules, and winning is contingent upon fulfilling all requirements. In the event that a potential winner is disqualified for any reason, Sponsor will award the applicable prize to an alternate winner by random drawing from among all remaining eligible entries. Only three (3) alternate drawings will be held, after which the prize will remain un-awarded. Prizes will be fulfilled approximately 8-10 weeks after the conclusion of the Sweepstakes. </w:t>
      </w:r>
    </w:p>
    <w:p w14:paraId="3C9C62CC" w14:textId="77777777" w:rsidR="00F477AE" w:rsidRDefault="005B62E9">
      <w:r>
        <w:t xml:space="preserve">  </w:t>
      </w:r>
    </w:p>
    <w:p w14:paraId="3D43B27D" w14:textId="77777777" w:rsidR="000F459B" w:rsidRDefault="000F459B">
      <w:pPr>
        <w:rPr>
          <w:b/>
        </w:rPr>
      </w:pPr>
    </w:p>
    <w:p w14:paraId="05DFC737" w14:textId="77777777" w:rsidR="000F459B" w:rsidRDefault="000F459B">
      <w:pPr>
        <w:rPr>
          <w:b/>
        </w:rPr>
      </w:pPr>
    </w:p>
    <w:p w14:paraId="57215D11" w14:textId="77777777" w:rsidR="000F459B" w:rsidRDefault="000F459B">
      <w:pPr>
        <w:rPr>
          <w:b/>
        </w:rPr>
      </w:pPr>
    </w:p>
    <w:p w14:paraId="5686ED72" w14:textId="35FC2F2A" w:rsidR="00F477AE" w:rsidRDefault="005B62E9">
      <w:r>
        <w:rPr>
          <w:b/>
        </w:rPr>
        <w:t> </w:t>
      </w:r>
      <w:r w:rsidR="009D0C5F">
        <w:rPr>
          <w:b/>
        </w:rPr>
        <w:t>9</w:t>
      </w:r>
      <w:r>
        <w:rPr>
          <w:b/>
        </w:rPr>
        <w:t>.</w:t>
      </w:r>
      <w:r>
        <w:tab/>
      </w:r>
      <w:r>
        <w:rPr>
          <w:b/>
        </w:rPr>
        <w:t>Prizes</w:t>
      </w:r>
      <w:r>
        <w:t xml:space="preserve"> </w:t>
      </w:r>
    </w:p>
    <w:p w14:paraId="1150173E" w14:textId="77777777" w:rsidR="00F477AE" w:rsidRDefault="005B62E9">
      <w:r>
        <w:t xml:space="preserve">  </w:t>
      </w:r>
    </w:p>
    <w:p w14:paraId="10200CCA" w14:textId="77777777" w:rsidR="000F459B" w:rsidRDefault="005B62E9">
      <w:r>
        <w:t> </w:t>
      </w:r>
      <w:r>
        <w:tab/>
      </w:r>
    </w:p>
    <w:tbl>
      <w:tblPr>
        <w:tblStyle w:val="TableGrid"/>
        <w:tblW w:w="0" w:type="auto"/>
        <w:tblLook w:val="04A0" w:firstRow="1" w:lastRow="0" w:firstColumn="1" w:lastColumn="0" w:noHBand="0" w:noVBand="1"/>
      </w:tblPr>
      <w:tblGrid>
        <w:gridCol w:w="1471"/>
        <w:gridCol w:w="4696"/>
        <w:gridCol w:w="1317"/>
        <w:gridCol w:w="1866"/>
      </w:tblGrid>
      <w:tr w:rsidR="000F459B" w:rsidRPr="000F459B" w14:paraId="0F0EF2EA" w14:textId="77777777" w:rsidTr="00271657">
        <w:trPr>
          <w:trHeight w:val="345"/>
        </w:trPr>
        <w:tc>
          <w:tcPr>
            <w:tcW w:w="1471" w:type="dxa"/>
            <w:noWrap/>
            <w:hideMark/>
          </w:tcPr>
          <w:p w14:paraId="38976C89" w14:textId="77777777" w:rsidR="000F459B" w:rsidRPr="000F459B" w:rsidRDefault="000F459B">
            <w:r w:rsidRPr="000F459B">
              <w:t>Grand Prize</w:t>
            </w:r>
          </w:p>
        </w:tc>
        <w:tc>
          <w:tcPr>
            <w:tcW w:w="4696" w:type="dxa"/>
            <w:noWrap/>
            <w:hideMark/>
          </w:tcPr>
          <w:p w14:paraId="242BA4BB" w14:textId="77777777" w:rsidR="000F459B" w:rsidRPr="00271657" w:rsidRDefault="000F459B">
            <w:r w:rsidRPr="00271657">
              <w:t>Pit Boss® 820XL Wood Pellet Grill</w:t>
            </w:r>
          </w:p>
        </w:tc>
        <w:tc>
          <w:tcPr>
            <w:tcW w:w="1317" w:type="dxa"/>
            <w:noWrap/>
            <w:hideMark/>
          </w:tcPr>
          <w:p w14:paraId="395B4F0F" w14:textId="77777777" w:rsidR="000F459B" w:rsidRPr="00271657" w:rsidRDefault="000F459B" w:rsidP="000F459B">
            <w:r w:rsidRPr="00271657">
              <w:t>10589</w:t>
            </w:r>
          </w:p>
        </w:tc>
        <w:tc>
          <w:tcPr>
            <w:tcW w:w="1866" w:type="dxa"/>
            <w:noWrap/>
            <w:hideMark/>
          </w:tcPr>
          <w:p w14:paraId="7EF4C3F8" w14:textId="77777777" w:rsidR="000F459B" w:rsidRPr="00271657" w:rsidRDefault="000F459B" w:rsidP="000F459B">
            <w:r w:rsidRPr="00271657">
              <w:t>499</w:t>
            </w:r>
          </w:p>
        </w:tc>
      </w:tr>
      <w:tr w:rsidR="000F459B" w:rsidRPr="000F459B" w14:paraId="3ACD81A5" w14:textId="77777777" w:rsidTr="00271657">
        <w:trPr>
          <w:trHeight w:val="300"/>
        </w:trPr>
        <w:tc>
          <w:tcPr>
            <w:tcW w:w="1471" w:type="dxa"/>
            <w:noWrap/>
            <w:hideMark/>
          </w:tcPr>
          <w:p w14:paraId="4B89AB30" w14:textId="38E7242E" w:rsidR="000F459B" w:rsidRPr="000F459B" w:rsidRDefault="00271657">
            <w:r>
              <w:t>1</w:t>
            </w:r>
            <w:r w:rsidRPr="00271657">
              <w:rPr>
                <w:vertAlign w:val="superscript"/>
              </w:rPr>
              <w:t>s</w:t>
            </w:r>
            <w:r w:rsidR="000F459B" w:rsidRPr="00271657">
              <w:rPr>
                <w:vertAlign w:val="superscript"/>
              </w:rPr>
              <w:t>t</w:t>
            </w:r>
            <w:r>
              <w:t xml:space="preserve"> </w:t>
            </w:r>
            <w:r w:rsidR="000F459B" w:rsidRPr="000F459B">
              <w:t>Prize</w:t>
            </w:r>
          </w:p>
        </w:tc>
        <w:tc>
          <w:tcPr>
            <w:tcW w:w="4696" w:type="dxa"/>
            <w:noWrap/>
            <w:hideMark/>
          </w:tcPr>
          <w:p w14:paraId="7B792268" w14:textId="77777777" w:rsidR="000F459B" w:rsidRPr="00271657" w:rsidRDefault="000F459B">
            <w:r w:rsidRPr="00271657">
              <w:t xml:space="preserve">Yeti Cooler </w:t>
            </w:r>
          </w:p>
        </w:tc>
        <w:tc>
          <w:tcPr>
            <w:tcW w:w="1317" w:type="dxa"/>
            <w:noWrap/>
            <w:hideMark/>
          </w:tcPr>
          <w:p w14:paraId="7129E50B" w14:textId="77777777" w:rsidR="000F459B" w:rsidRPr="00271657" w:rsidRDefault="000F459B">
            <w:r w:rsidRPr="00271657">
              <w:t>H-8193</w:t>
            </w:r>
          </w:p>
        </w:tc>
        <w:tc>
          <w:tcPr>
            <w:tcW w:w="1866" w:type="dxa"/>
            <w:noWrap/>
            <w:hideMark/>
          </w:tcPr>
          <w:p w14:paraId="6F44BB2C" w14:textId="77777777" w:rsidR="000F459B" w:rsidRPr="00271657" w:rsidRDefault="000F459B" w:rsidP="000F459B">
            <w:r w:rsidRPr="00271657">
              <w:t>275</w:t>
            </w:r>
          </w:p>
        </w:tc>
      </w:tr>
      <w:tr w:rsidR="000F459B" w:rsidRPr="000F459B" w14:paraId="689ADCBB" w14:textId="77777777" w:rsidTr="00271657">
        <w:trPr>
          <w:trHeight w:val="300"/>
        </w:trPr>
        <w:tc>
          <w:tcPr>
            <w:tcW w:w="1471" w:type="dxa"/>
            <w:noWrap/>
            <w:hideMark/>
          </w:tcPr>
          <w:p w14:paraId="78F357C0" w14:textId="76DC3677" w:rsidR="000F459B" w:rsidRPr="000F459B" w:rsidRDefault="00271657">
            <w:r>
              <w:t>2</w:t>
            </w:r>
            <w:r w:rsidRPr="00271657">
              <w:rPr>
                <w:vertAlign w:val="superscript"/>
              </w:rPr>
              <w:t>nd</w:t>
            </w:r>
            <w:r>
              <w:t xml:space="preserve"> </w:t>
            </w:r>
            <w:r w:rsidR="000F459B" w:rsidRPr="000F459B">
              <w:t>Prize</w:t>
            </w:r>
          </w:p>
        </w:tc>
        <w:tc>
          <w:tcPr>
            <w:tcW w:w="4696" w:type="dxa"/>
            <w:noWrap/>
            <w:hideMark/>
          </w:tcPr>
          <w:p w14:paraId="2A7A6586" w14:textId="77777777" w:rsidR="000F459B" w:rsidRPr="00271657" w:rsidRDefault="000F459B">
            <w:r w:rsidRPr="00271657">
              <w:t>4 Holiday World Tickets</w:t>
            </w:r>
          </w:p>
        </w:tc>
        <w:tc>
          <w:tcPr>
            <w:tcW w:w="1317" w:type="dxa"/>
            <w:noWrap/>
            <w:hideMark/>
          </w:tcPr>
          <w:p w14:paraId="34959A6D" w14:textId="77777777" w:rsidR="000F459B" w:rsidRPr="00271657" w:rsidRDefault="000F459B">
            <w:r w:rsidRPr="00271657">
              <w:t>N/A</w:t>
            </w:r>
          </w:p>
        </w:tc>
        <w:tc>
          <w:tcPr>
            <w:tcW w:w="1866" w:type="dxa"/>
            <w:noWrap/>
            <w:hideMark/>
          </w:tcPr>
          <w:p w14:paraId="6A520BC8" w14:textId="77777777" w:rsidR="000F459B" w:rsidRPr="00271657" w:rsidRDefault="000F459B" w:rsidP="000F459B">
            <w:r w:rsidRPr="00271657">
              <w:t>212</w:t>
            </w:r>
          </w:p>
        </w:tc>
      </w:tr>
      <w:tr w:rsidR="000F459B" w:rsidRPr="000F459B" w14:paraId="75C65F8B" w14:textId="77777777" w:rsidTr="00271657">
        <w:trPr>
          <w:trHeight w:val="300"/>
        </w:trPr>
        <w:tc>
          <w:tcPr>
            <w:tcW w:w="1471" w:type="dxa"/>
            <w:noWrap/>
            <w:hideMark/>
          </w:tcPr>
          <w:p w14:paraId="1812F36A" w14:textId="0C5DD63F" w:rsidR="000F459B" w:rsidRPr="000F459B" w:rsidRDefault="00271657">
            <w:r>
              <w:t>3</w:t>
            </w:r>
            <w:r w:rsidRPr="00271657">
              <w:rPr>
                <w:vertAlign w:val="superscript"/>
              </w:rPr>
              <w:t>rd</w:t>
            </w:r>
            <w:r>
              <w:t xml:space="preserve"> </w:t>
            </w:r>
            <w:r w:rsidR="000F459B" w:rsidRPr="000F459B">
              <w:t xml:space="preserve">Prize </w:t>
            </w:r>
          </w:p>
        </w:tc>
        <w:tc>
          <w:tcPr>
            <w:tcW w:w="4696" w:type="dxa"/>
            <w:noWrap/>
            <w:hideMark/>
          </w:tcPr>
          <w:p w14:paraId="2A10D831" w14:textId="147B7506" w:rsidR="000F459B" w:rsidRPr="00271657" w:rsidRDefault="000F459B">
            <w:r w:rsidRPr="00271657">
              <w:t xml:space="preserve">A </w:t>
            </w:r>
            <w:r w:rsidR="00E213E4" w:rsidRPr="00271657">
              <w:t>L</w:t>
            </w:r>
            <w:r w:rsidRPr="00271657">
              <w:t xml:space="preserve">ogan </w:t>
            </w:r>
            <w:r w:rsidR="00E213E4" w:rsidRPr="00271657">
              <w:t>S</w:t>
            </w:r>
            <w:r w:rsidRPr="00271657">
              <w:t xml:space="preserve">mith Original </w:t>
            </w:r>
            <w:r w:rsidR="00197B03" w:rsidRPr="00271657">
              <w:t xml:space="preserve">Wooden </w:t>
            </w:r>
            <w:r w:rsidRPr="00271657">
              <w:t>American Flag</w:t>
            </w:r>
          </w:p>
        </w:tc>
        <w:tc>
          <w:tcPr>
            <w:tcW w:w="1317" w:type="dxa"/>
            <w:noWrap/>
            <w:hideMark/>
          </w:tcPr>
          <w:p w14:paraId="6342897E" w14:textId="77777777" w:rsidR="000F459B" w:rsidRPr="00271657" w:rsidRDefault="000F459B"/>
        </w:tc>
        <w:tc>
          <w:tcPr>
            <w:tcW w:w="1866" w:type="dxa"/>
            <w:noWrap/>
            <w:hideMark/>
          </w:tcPr>
          <w:p w14:paraId="0AA1A1BC" w14:textId="77777777" w:rsidR="000F459B" w:rsidRPr="00271657" w:rsidRDefault="000F459B" w:rsidP="000F459B">
            <w:r w:rsidRPr="00271657">
              <w:t>100</w:t>
            </w:r>
          </w:p>
        </w:tc>
      </w:tr>
      <w:tr w:rsidR="000F459B" w:rsidRPr="000F459B" w14:paraId="60C93C0C" w14:textId="77777777" w:rsidTr="00271657">
        <w:trPr>
          <w:trHeight w:val="300"/>
        </w:trPr>
        <w:tc>
          <w:tcPr>
            <w:tcW w:w="1471" w:type="dxa"/>
            <w:noWrap/>
            <w:hideMark/>
          </w:tcPr>
          <w:p w14:paraId="564C44D1" w14:textId="6268189C" w:rsidR="000F459B" w:rsidRPr="000F459B" w:rsidRDefault="000F459B">
            <w:r w:rsidRPr="000F459B">
              <w:t>4</w:t>
            </w:r>
            <w:r w:rsidRPr="00271657">
              <w:rPr>
                <w:vertAlign w:val="superscript"/>
              </w:rPr>
              <w:t>th</w:t>
            </w:r>
            <w:r w:rsidR="00271657">
              <w:t xml:space="preserve"> </w:t>
            </w:r>
            <w:r w:rsidRPr="000F459B">
              <w:t xml:space="preserve">Prize </w:t>
            </w:r>
          </w:p>
        </w:tc>
        <w:tc>
          <w:tcPr>
            <w:tcW w:w="4696" w:type="dxa"/>
            <w:noWrap/>
            <w:hideMark/>
          </w:tcPr>
          <w:p w14:paraId="46F8E05D" w14:textId="77777777" w:rsidR="000F459B" w:rsidRPr="00271657" w:rsidRDefault="000F459B">
            <w:proofErr w:type="spellStart"/>
            <w:r w:rsidRPr="00271657">
              <w:t>GoSports</w:t>
            </w:r>
            <w:proofErr w:type="spellEnd"/>
            <w:r w:rsidRPr="00271657">
              <w:t xml:space="preserve"> 4'x2' Regulation Size Wooden Cornhole Boards Set</w:t>
            </w:r>
          </w:p>
        </w:tc>
        <w:tc>
          <w:tcPr>
            <w:tcW w:w="1317" w:type="dxa"/>
            <w:noWrap/>
            <w:hideMark/>
          </w:tcPr>
          <w:p w14:paraId="54C432D7" w14:textId="77777777" w:rsidR="000F459B" w:rsidRPr="00271657" w:rsidRDefault="000F459B">
            <w:r w:rsidRPr="00271657">
              <w:t>N/a</w:t>
            </w:r>
          </w:p>
        </w:tc>
        <w:tc>
          <w:tcPr>
            <w:tcW w:w="1866" w:type="dxa"/>
            <w:noWrap/>
            <w:hideMark/>
          </w:tcPr>
          <w:p w14:paraId="05DF40E5" w14:textId="77777777" w:rsidR="000F459B" w:rsidRPr="00271657" w:rsidRDefault="000F459B" w:rsidP="000F459B">
            <w:r w:rsidRPr="00271657">
              <w:t>139.98</w:t>
            </w:r>
          </w:p>
        </w:tc>
      </w:tr>
      <w:tr w:rsidR="000F459B" w:rsidRPr="000F459B" w14:paraId="576AECF1" w14:textId="77777777" w:rsidTr="00271657">
        <w:trPr>
          <w:trHeight w:val="300"/>
        </w:trPr>
        <w:tc>
          <w:tcPr>
            <w:tcW w:w="1471" w:type="dxa"/>
            <w:noWrap/>
            <w:hideMark/>
          </w:tcPr>
          <w:p w14:paraId="231194AB" w14:textId="60F033E0" w:rsidR="000F459B" w:rsidRPr="000F459B" w:rsidRDefault="000F459B">
            <w:r w:rsidRPr="000F459B">
              <w:t>5</w:t>
            </w:r>
            <w:r w:rsidRPr="00271657">
              <w:rPr>
                <w:vertAlign w:val="superscript"/>
              </w:rPr>
              <w:t>th</w:t>
            </w:r>
            <w:r w:rsidR="00271657">
              <w:t xml:space="preserve"> </w:t>
            </w:r>
            <w:r w:rsidRPr="000F459B">
              <w:t>Prize</w:t>
            </w:r>
          </w:p>
        </w:tc>
        <w:tc>
          <w:tcPr>
            <w:tcW w:w="4696" w:type="dxa"/>
            <w:noWrap/>
            <w:hideMark/>
          </w:tcPr>
          <w:p w14:paraId="748124B5" w14:textId="77777777" w:rsidR="000F459B" w:rsidRPr="00271657" w:rsidRDefault="000F459B">
            <w:proofErr w:type="spellStart"/>
            <w:r w:rsidRPr="00271657">
              <w:t>Esschert</w:t>
            </w:r>
            <w:proofErr w:type="spellEnd"/>
            <w:r w:rsidRPr="00271657">
              <w:t xml:space="preserve"> Design American Flag 23.5 in. Fire Pit</w:t>
            </w:r>
          </w:p>
        </w:tc>
        <w:tc>
          <w:tcPr>
            <w:tcW w:w="1317" w:type="dxa"/>
            <w:noWrap/>
            <w:hideMark/>
          </w:tcPr>
          <w:p w14:paraId="196A23A0" w14:textId="77777777" w:rsidR="000F459B" w:rsidRPr="00271657" w:rsidRDefault="000F459B">
            <w:r w:rsidRPr="00271657">
              <w:t>N/a</w:t>
            </w:r>
          </w:p>
        </w:tc>
        <w:tc>
          <w:tcPr>
            <w:tcW w:w="1866" w:type="dxa"/>
            <w:noWrap/>
            <w:hideMark/>
          </w:tcPr>
          <w:p w14:paraId="17E56BF2" w14:textId="77777777" w:rsidR="000F459B" w:rsidRPr="00271657" w:rsidRDefault="000F459B" w:rsidP="000F459B">
            <w:r w:rsidRPr="00271657">
              <w:t>117.14</w:t>
            </w:r>
          </w:p>
        </w:tc>
      </w:tr>
      <w:tr w:rsidR="007B59E8" w:rsidRPr="000F459B" w14:paraId="15A22366" w14:textId="77777777" w:rsidTr="00271657">
        <w:trPr>
          <w:trHeight w:val="300"/>
        </w:trPr>
        <w:tc>
          <w:tcPr>
            <w:tcW w:w="1471" w:type="dxa"/>
            <w:noWrap/>
          </w:tcPr>
          <w:p w14:paraId="0BE91780" w14:textId="54D6251B" w:rsidR="007B59E8" w:rsidRPr="000F459B" w:rsidRDefault="007B59E8">
            <w:r>
              <w:t>6</w:t>
            </w:r>
            <w:r w:rsidRPr="007B59E8">
              <w:rPr>
                <w:vertAlign w:val="superscript"/>
              </w:rPr>
              <w:t>th</w:t>
            </w:r>
            <w:r>
              <w:t xml:space="preserve"> Prize</w:t>
            </w:r>
          </w:p>
        </w:tc>
        <w:tc>
          <w:tcPr>
            <w:tcW w:w="4696" w:type="dxa"/>
            <w:noWrap/>
          </w:tcPr>
          <w:p w14:paraId="08374572" w14:textId="5F160F6D" w:rsidR="007B59E8" w:rsidRPr="00271657" w:rsidRDefault="007B59E8">
            <w:proofErr w:type="spellStart"/>
            <w:r w:rsidRPr="00271657">
              <w:t>Taylormade</w:t>
            </w:r>
            <w:proofErr w:type="spellEnd"/>
            <w:r w:rsidRPr="00271657">
              <w:t xml:space="preserve"> Distance+ </w:t>
            </w:r>
            <w:r w:rsidR="00271657" w:rsidRPr="00271657">
              <w:t>Custom Golf Balls Dozen</w:t>
            </w:r>
            <w:r w:rsidRPr="00271657">
              <w:t xml:space="preserve"> </w:t>
            </w:r>
          </w:p>
        </w:tc>
        <w:tc>
          <w:tcPr>
            <w:tcW w:w="1317" w:type="dxa"/>
            <w:noWrap/>
          </w:tcPr>
          <w:p w14:paraId="4B6FE5E1" w14:textId="247B708B" w:rsidR="007B59E8" w:rsidRPr="00271657" w:rsidRDefault="00271657">
            <w:r w:rsidRPr="00271657">
              <w:rPr>
                <w:color w:val="616161"/>
              </w:rPr>
              <w:t>129433</w:t>
            </w:r>
          </w:p>
        </w:tc>
        <w:tc>
          <w:tcPr>
            <w:tcW w:w="1866" w:type="dxa"/>
            <w:noWrap/>
          </w:tcPr>
          <w:p w14:paraId="1ED2BCCF" w14:textId="3D920A5A" w:rsidR="007B59E8" w:rsidRPr="00271657" w:rsidRDefault="00271657" w:rsidP="000F459B">
            <w:r w:rsidRPr="00271657">
              <w:t>$24.35</w:t>
            </w:r>
          </w:p>
        </w:tc>
      </w:tr>
      <w:tr w:rsidR="00271657" w:rsidRPr="000F459B" w14:paraId="077C39F6" w14:textId="77777777" w:rsidTr="00271657">
        <w:trPr>
          <w:trHeight w:val="300"/>
        </w:trPr>
        <w:tc>
          <w:tcPr>
            <w:tcW w:w="1471" w:type="dxa"/>
            <w:noWrap/>
          </w:tcPr>
          <w:p w14:paraId="6E267CCE" w14:textId="0B1A201C" w:rsidR="00271657" w:rsidRPr="000F459B" w:rsidRDefault="00271657" w:rsidP="00271657">
            <w:r>
              <w:t>7</w:t>
            </w:r>
            <w:r w:rsidRPr="00271657">
              <w:rPr>
                <w:vertAlign w:val="superscript"/>
              </w:rPr>
              <w:t>th</w:t>
            </w:r>
            <w:r>
              <w:t xml:space="preserve"> Prize</w:t>
            </w:r>
          </w:p>
        </w:tc>
        <w:tc>
          <w:tcPr>
            <w:tcW w:w="4696" w:type="dxa"/>
            <w:noWrap/>
          </w:tcPr>
          <w:p w14:paraId="558ECC77" w14:textId="400ADBA7" w:rsidR="00271657" w:rsidRPr="00271657" w:rsidRDefault="00271657" w:rsidP="00271657">
            <w:proofErr w:type="spellStart"/>
            <w:r w:rsidRPr="00271657">
              <w:t>Taylormade</w:t>
            </w:r>
            <w:proofErr w:type="spellEnd"/>
            <w:r w:rsidRPr="00271657">
              <w:t xml:space="preserve"> Distance+ Custom Golf Balls Dozen </w:t>
            </w:r>
          </w:p>
        </w:tc>
        <w:tc>
          <w:tcPr>
            <w:tcW w:w="1317" w:type="dxa"/>
            <w:noWrap/>
          </w:tcPr>
          <w:p w14:paraId="6246E525" w14:textId="7B996191" w:rsidR="00271657" w:rsidRPr="00271657" w:rsidRDefault="00271657" w:rsidP="00271657">
            <w:r w:rsidRPr="00271657">
              <w:rPr>
                <w:color w:val="616161"/>
              </w:rPr>
              <w:t>129433</w:t>
            </w:r>
          </w:p>
        </w:tc>
        <w:tc>
          <w:tcPr>
            <w:tcW w:w="1866" w:type="dxa"/>
            <w:noWrap/>
          </w:tcPr>
          <w:p w14:paraId="54D19634" w14:textId="4640F7F4" w:rsidR="00271657" w:rsidRPr="00271657" w:rsidRDefault="00271657" w:rsidP="00271657">
            <w:r w:rsidRPr="00271657">
              <w:t>$24.35</w:t>
            </w:r>
          </w:p>
        </w:tc>
      </w:tr>
      <w:tr w:rsidR="00271657" w:rsidRPr="000F459B" w14:paraId="5EBE3A63" w14:textId="77777777" w:rsidTr="00271657">
        <w:trPr>
          <w:trHeight w:val="300"/>
        </w:trPr>
        <w:tc>
          <w:tcPr>
            <w:tcW w:w="1471" w:type="dxa"/>
            <w:noWrap/>
          </w:tcPr>
          <w:p w14:paraId="01DEEF37" w14:textId="2C441378" w:rsidR="00271657" w:rsidRDefault="00271657" w:rsidP="00271657">
            <w:r>
              <w:t>8</w:t>
            </w:r>
            <w:r w:rsidRPr="00271657">
              <w:rPr>
                <w:vertAlign w:val="superscript"/>
              </w:rPr>
              <w:t>th</w:t>
            </w:r>
            <w:r>
              <w:t xml:space="preserve"> Prize</w:t>
            </w:r>
          </w:p>
        </w:tc>
        <w:tc>
          <w:tcPr>
            <w:tcW w:w="4696" w:type="dxa"/>
            <w:noWrap/>
          </w:tcPr>
          <w:p w14:paraId="608BCD5F" w14:textId="477965A4" w:rsidR="00271657" w:rsidRPr="00271657" w:rsidRDefault="00271657" w:rsidP="00271657">
            <w:proofErr w:type="spellStart"/>
            <w:r w:rsidRPr="00271657">
              <w:t>Taylormade</w:t>
            </w:r>
            <w:proofErr w:type="spellEnd"/>
            <w:r w:rsidRPr="00271657">
              <w:t xml:space="preserve"> Distance+ Custom Golf Balls Dozen </w:t>
            </w:r>
          </w:p>
        </w:tc>
        <w:tc>
          <w:tcPr>
            <w:tcW w:w="1317" w:type="dxa"/>
            <w:noWrap/>
          </w:tcPr>
          <w:p w14:paraId="6E529EC9" w14:textId="786BB482" w:rsidR="00271657" w:rsidRPr="00271657" w:rsidRDefault="00271657" w:rsidP="00271657">
            <w:pPr>
              <w:rPr>
                <w:color w:val="616161"/>
              </w:rPr>
            </w:pPr>
            <w:r>
              <w:rPr>
                <w:color w:val="616161"/>
              </w:rPr>
              <w:t>129433</w:t>
            </w:r>
          </w:p>
        </w:tc>
        <w:tc>
          <w:tcPr>
            <w:tcW w:w="1866" w:type="dxa"/>
            <w:noWrap/>
          </w:tcPr>
          <w:p w14:paraId="72A27DBA" w14:textId="20544E92" w:rsidR="00271657" w:rsidRPr="00271657" w:rsidRDefault="00271657" w:rsidP="00271657">
            <w:r w:rsidRPr="00271657">
              <w:t>$24.35</w:t>
            </w:r>
          </w:p>
        </w:tc>
      </w:tr>
      <w:tr w:rsidR="00271657" w:rsidRPr="000F459B" w14:paraId="66763A21" w14:textId="77777777" w:rsidTr="00271657">
        <w:trPr>
          <w:trHeight w:val="300"/>
        </w:trPr>
        <w:tc>
          <w:tcPr>
            <w:tcW w:w="1471" w:type="dxa"/>
            <w:noWrap/>
          </w:tcPr>
          <w:p w14:paraId="73DAC5AC" w14:textId="712B5D2E" w:rsidR="00271657" w:rsidRDefault="00271657" w:rsidP="00271657">
            <w:r>
              <w:t>9</w:t>
            </w:r>
            <w:r w:rsidRPr="00271657">
              <w:rPr>
                <w:vertAlign w:val="superscript"/>
              </w:rPr>
              <w:t>th</w:t>
            </w:r>
            <w:r>
              <w:t xml:space="preserve"> Prize</w:t>
            </w:r>
          </w:p>
        </w:tc>
        <w:tc>
          <w:tcPr>
            <w:tcW w:w="4696" w:type="dxa"/>
            <w:noWrap/>
          </w:tcPr>
          <w:p w14:paraId="2ADE54C4" w14:textId="4190EA90" w:rsidR="00271657" w:rsidRPr="00271657" w:rsidRDefault="00271657" w:rsidP="00271657">
            <w:r w:rsidRPr="00271657">
              <w:rPr>
                <w:color w:val="000000"/>
              </w:rPr>
              <w:t>Flag Mesh Back</w:t>
            </w:r>
            <w:r w:rsidRPr="00271657">
              <w:rPr>
                <w:color w:val="000000"/>
              </w:rPr>
              <w:t xml:space="preserve"> CTE</w:t>
            </w:r>
            <w:r w:rsidRPr="00271657">
              <w:rPr>
                <w:color w:val="000000"/>
              </w:rPr>
              <w:t xml:space="preserve"> Trucker Cap</w:t>
            </w:r>
          </w:p>
        </w:tc>
        <w:tc>
          <w:tcPr>
            <w:tcW w:w="1317" w:type="dxa"/>
            <w:noWrap/>
          </w:tcPr>
          <w:p w14:paraId="2E66B1A8" w14:textId="0B5D9892" w:rsidR="00271657" w:rsidRPr="00271657" w:rsidRDefault="00271657" w:rsidP="00271657">
            <w:pPr>
              <w:rPr>
                <w:color w:val="616161"/>
              </w:rPr>
            </w:pPr>
            <w:r>
              <w:rPr>
                <w:rFonts w:ascii="Arial" w:hAnsi="Arial" w:cs="Arial"/>
                <w:color w:val="000000"/>
                <w:sz w:val="21"/>
                <w:szCs w:val="21"/>
              </w:rPr>
              <w:t>156393</w:t>
            </w:r>
          </w:p>
        </w:tc>
        <w:tc>
          <w:tcPr>
            <w:tcW w:w="1866" w:type="dxa"/>
            <w:noWrap/>
          </w:tcPr>
          <w:p w14:paraId="34BA3454" w14:textId="0D1C4527" w:rsidR="00271657" w:rsidRPr="00271657" w:rsidRDefault="00271657" w:rsidP="00271657">
            <w:r>
              <w:t>$8.42</w:t>
            </w:r>
          </w:p>
        </w:tc>
      </w:tr>
      <w:tr w:rsidR="00271657" w:rsidRPr="000F459B" w14:paraId="18A2FEB8" w14:textId="77777777" w:rsidTr="00271657">
        <w:trPr>
          <w:trHeight w:val="300"/>
        </w:trPr>
        <w:tc>
          <w:tcPr>
            <w:tcW w:w="1471" w:type="dxa"/>
            <w:noWrap/>
          </w:tcPr>
          <w:p w14:paraId="13E56800" w14:textId="1FCB0CBB" w:rsidR="00271657" w:rsidRDefault="00271657" w:rsidP="00271657">
            <w:r>
              <w:t>10</w:t>
            </w:r>
            <w:r w:rsidRPr="00271657">
              <w:rPr>
                <w:vertAlign w:val="superscript"/>
              </w:rPr>
              <w:t>th</w:t>
            </w:r>
            <w:r>
              <w:t xml:space="preserve"> Prize</w:t>
            </w:r>
          </w:p>
        </w:tc>
        <w:tc>
          <w:tcPr>
            <w:tcW w:w="4696" w:type="dxa"/>
            <w:noWrap/>
          </w:tcPr>
          <w:p w14:paraId="62D37F12" w14:textId="56022B15" w:rsidR="00271657" w:rsidRDefault="00271657" w:rsidP="00271657">
            <w:r w:rsidRPr="00271657">
              <w:rPr>
                <w:color w:val="000000"/>
              </w:rPr>
              <w:t>Flag Mesh Back CTE Trucker Cap</w:t>
            </w:r>
          </w:p>
        </w:tc>
        <w:tc>
          <w:tcPr>
            <w:tcW w:w="1317" w:type="dxa"/>
            <w:noWrap/>
          </w:tcPr>
          <w:p w14:paraId="66BEC2C8" w14:textId="2C3BB77F" w:rsidR="00271657" w:rsidRDefault="00271657" w:rsidP="00271657">
            <w:pPr>
              <w:rPr>
                <w:rFonts w:ascii="Arial" w:hAnsi="Arial" w:cs="Arial"/>
                <w:b/>
                <w:bCs/>
                <w:color w:val="616161"/>
              </w:rPr>
            </w:pPr>
            <w:r>
              <w:rPr>
                <w:rFonts w:ascii="Arial" w:hAnsi="Arial" w:cs="Arial"/>
                <w:color w:val="000000"/>
                <w:sz w:val="21"/>
                <w:szCs w:val="21"/>
              </w:rPr>
              <w:t>156393</w:t>
            </w:r>
          </w:p>
        </w:tc>
        <w:tc>
          <w:tcPr>
            <w:tcW w:w="1866" w:type="dxa"/>
            <w:noWrap/>
          </w:tcPr>
          <w:p w14:paraId="3F436C6A" w14:textId="09FB4813" w:rsidR="00271657" w:rsidRDefault="00271657" w:rsidP="00271657">
            <w:r>
              <w:t>$8.42</w:t>
            </w:r>
          </w:p>
        </w:tc>
      </w:tr>
      <w:tr w:rsidR="00271657" w:rsidRPr="000F459B" w14:paraId="20B4548C" w14:textId="77777777" w:rsidTr="00271657">
        <w:trPr>
          <w:trHeight w:val="300"/>
        </w:trPr>
        <w:tc>
          <w:tcPr>
            <w:tcW w:w="1471" w:type="dxa"/>
            <w:noWrap/>
          </w:tcPr>
          <w:p w14:paraId="4A0F7272" w14:textId="3251AFD8" w:rsidR="00271657" w:rsidRDefault="00271657" w:rsidP="00271657">
            <w:r>
              <w:t>11</w:t>
            </w:r>
            <w:r w:rsidRPr="00271657">
              <w:rPr>
                <w:vertAlign w:val="superscript"/>
              </w:rPr>
              <w:t>th</w:t>
            </w:r>
            <w:r>
              <w:t xml:space="preserve"> Prize</w:t>
            </w:r>
          </w:p>
        </w:tc>
        <w:tc>
          <w:tcPr>
            <w:tcW w:w="4696" w:type="dxa"/>
            <w:noWrap/>
          </w:tcPr>
          <w:p w14:paraId="4DA66611" w14:textId="77D1B58D" w:rsidR="00271657" w:rsidRDefault="00271657" w:rsidP="00271657">
            <w:r w:rsidRPr="00271657">
              <w:rPr>
                <w:color w:val="000000"/>
              </w:rPr>
              <w:t>Flag Mesh Back CTE Trucker Cap</w:t>
            </w:r>
          </w:p>
        </w:tc>
        <w:tc>
          <w:tcPr>
            <w:tcW w:w="1317" w:type="dxa"/>
            <w:noWrap/>
          </w:tcPr>
          <w:p w14:paraId="03A66E2D" w14:textId="432ED191" w:rsidR="00271657" w:rsidRDefault="00271657" w:rsidP="00271657">
            <w:pPr>
              <w:rPr>
                <w:rFonts w:ascii="Arial" w:hAnsi="Arial" w:cs="Arial"/>
                <w:b/>
                <w:bCs/>
                <w:color w:val="616161"/>
              </w:rPr>
            </w:pPr>
            <w:r>
              <w:rPr>
                <w:rFonts w:ascii="Arial" w:hAnsi="Arial" w:cs="Arial"/>
                <w:color w:val="000000"/>
                <w:sz w:val="21"/>
                <w:szCs w:val="21"/>
              </w:rPr>
              <w:t>156393</w:t>
            </w:r>
          </w:p>
        </w:tc>
        <w:tc>
          <w:tcPr>
            <w:tcW w:w="1866" w:type="dxa"/>
            <w:noWrap/>
          </w:tcPr>
          <w:p w14:paraId="22DD5937" w14:textId="762A7E84" w:rsidR="00271657" w:rsidRDefault="00271657" w:rsidP="00271657">
            <w:r>
              <w:t>$8.42</w:t>
            </w:r>
          </w:p>
        </w:tc>
      </w:tr>
    </w:tbl>
    <w:p w14:paraId="48985D6B" w14:textId="4E847202" w:rsidR="00F477AE" w:rsidRDefault="005B62E9">
      <w:r>
        <w:t xml:space="preserve"> </w:t>
      </w:r>
    </w:p>
    <w:p w14:paraId="4A168913" w14:textId="408F3267" w:rsidR="004472DF" w:rsidRDefault="004472DF">
      <w:r>
        <w:t>Additional Prizes of Custom Golf Balls &amp; Hats may be made available at the discretion of CTE</w:t>
      </w:r>
    </w:p>
    <w:p w14:paraId="1844BF0B" w14:textId="77777777" w:rsidR="00F477AE" w:rsidRDefault="005B62E9">
      <w:r>
        <w:t xml:space="preserve">  </w:t>
      </w:r>
    </w:p>
    <w:p w14:paraId="2FE5B906" w14:textId="77777777" w:rsidR="009D0C5F" w:rsidRDefault="009D0C5F">
      <w:pPr>
        <w:rPr>
          <w:b/>
        </w:rPr>
      </w:pPr>
    </w:p>
    <w:p w14:paraId="2061D56D" w14:textId="1E8D5AEB" w:rsidR="00F477AE" w:rsidRDefault="009D0C5F">
      <w:r>
        <w:rPr>
          <w:b/>
        </w:rPr>
        <w:t>10</w:t>
      </w:r>
      <w:r w:rsidR="005B62E9">
        <w:rPr>
          <w:b/>
        </w:rPr>
        <w:t>.</w:t>
      </w:r>
      <w:r w:rsidR="005B62E9">
        <w:tab/>
      </w:r>
      <w:r w:rsidR="005B62E9">
        <w:rPr>
          <w:b/>
        </w:rPr>
        <w:t>General Conditions</w:t>
      </w:r>
      <w:r w:rsidR="005B62E9">
        <w:t xml:space="preserve"> </w:t>
      </w:r>
    </w:p>
    <w:p w14:paraId="64457490" w14:textId="77777777" w:rsidR="00F477AE" w:rsidRDefault="005B62E9">
      <w:r>
        <w:t> </w:t>
      </w:r>
      <w:r>
        <w:tab/>
        <w:t xml:space="preserve">In the event that the operation, security, or administration of the Sweepstakes is impaired in any way for any reason, including, but not limited to fraud, virus, bug, worm, unauthorized human intervention or other technical problem, or in the event the Sweepstakes is unable to run as planned for any other reason, as determined by Sponsor in its sole discretion, the Sponsor may, in its sole discretion, either (a) suspend the Sweepstakes to address the impairment and then resume the Sweepstakes in a manner that best conforms to the spirit of these Official Rules or (b) terminate the Sweepstakes and, in the event of termination, award the prize at random from among the eligible, non-suspect entries received up to the time of the impairment. The Sponsor reserves the right in its sole discretion to disqualify any individual it finds to be tampering with the entry process or the operation of the Sweepstakes or to be acting in violation of these Official Rules or in an unsportsmanlike or disruptive manner. Any attempt by any person to damage the website or undermine the legitimate operation of the Sweepstakes may be a violation of criminal and civil law, and, should such an attempt be made, the Sponsor reserves the right to seek damages (including attorney's fees) and any other remedies from any such person to the fullest extent permitted by law. Failure by the Sponsor to enforce any provision of these Official Rules shall not constitute a waiver of that provision. </w:t>
      </w:r>
    </w:p>
    <w:p w14:paraId="57959A78" w14:textId="77777777" w:rsidR="00F477AE" w:rsidRDefault="005B62E9">
      <w:r>
        <w:t xml:space="preserve">  </w:t>
      </w:r>
    </w:p>
    <w:p w14:paraId="2153C57D" w14:textId="33ADE771" w:rsidR="00F477AE" w:rsidRDefault="005B62E9">
      <w:r>
        <w:rPr>
          <w:b/>
        </w:rPr>
        <w:lastRenderedPageBreak/>
        <w:t> 1</w:t>
      </w:r>
      <w:r w:rsidR="009D0C5F">
        <w:rPr>
          <w:b/>
        </w:rPr>
        <w:t>1</w:t>
      </w:r>
      <w:r>
        <w:rPr>
          <w:b/>
        </w:rPr>
        <w:t>.</w:t>
      </w:r>
      <w:r>
        <w:tab/>
      </w:r>
      <w:r>
        <w:rPr>
          <w:b/>
        </w:rPr>
        <w:t>Release and Limitations of Liability</w:t>
      </w:r>
      <w:r>
        <w:t xml:space="preserve"> </w:t>
      </w:r>
    </w:p>
    <w:p w14:paraId="25CC025C" w14:textId="77777777" w:rsidR="00F477AE" w:rsidRDefault="005B62E9">
      <w:r>
        <w:t> </w:t>
      </w:r>
      <w:r>
        <w:tab/>
        <w:t xml:space="preserve">By participating in the Sweepstakes, entrants agree to release and hold harmless the Sponsor, and each of their respective parents, subsidiaries, affiliates, advertising and promotion agencies, other companies associated with the Sweepstakes, and each of their respective officers, directors, employees, shareholders, representatives, and agents (the "Released Parties)" from and against any claim or cause of action arising out of participation in the Sweepstakes or receipt or use of the prize (including any travel or activity related thereto), including, but not limited to: (a) any technical errors associated with the Sweepstakes, including lost, interrupted or unavailable Internet Service Provider (ISP), network, server, wireless service provider, or other connections, availability or accessibility or miscommunications or failed computer, satellite, telephone, cellular tower or cable transmissions, lines, or technical failure or jumbled, scrambled, delayed, or misdirected transmissions or computer hardware or software malfunctions, failures or difficulties; (b) unauthorized human intervention in the Sweepstakes; (c) mechanical, network, electronic, computer, human, printing or typographical errors; (d)lost, late, incomplete, garbled, illegible, undelivered, stolen, damaged, delayed, postage-due or misdirected mail, entries, application downloads, (e) any other errors or problems in connection with the Sweepstakes, including, without limitation, errors that may occur in the administration of the Sweepstakes, the announcement of the winner, the cancellation or postponement of the event and/or the flyover, if applicable, the incorrect downloading of the application, the processing of entries application downloads or in any Sweepstakes-related materials; or (f) injury, death, losses or damages of any kind, to persons or property which may be caused, directly or indirectly, in whole or in part, from entrants participation in the Sweepstakes or acceptance, receipt or misuse of the prize (including any travel or activity related thereto). Entrant further agrees that in any cause of action, the Released Parties liability will be limited to the cost of entering and participating in the Sweepstakes, and in no event shall the entrant be entitled to receive attorney's fees. Released Parties are also not responsible for any incorrect or inaccurate information, whether caused by site users, tampering, hacking, or by any equipment or programming associated with or utilized in the Sweepstakes. Entrant waives the right to claim any damages whatsoever, including, but not limited to, punitive, consequential, direct, or indirect damages. </w:t>
      </w:r>
    </w:p>
    <w:p w14:paraId="1E8354DF" w14:textId="77777777" w:rsidR="00F477AE" w:rsidRDefault="005B62E9">
      <w:r>
        <w:t xml:space="preserve">  </w:t>
      </w:r>
    </w:p>
    <w:p w14:paraId="2F5BB37F" w14:textId="64786445" w:rsidR="00F477AE" w:rsidRDefault="005B62E9">
      <w:r>
        <w:rPr>
          <w:b/>
        </w:rPr>
        <w:t> 1</w:t>
      </w:r>
      <w:r w:rsidR="009D0C5F">
        <w:rPr>
          <w:b/>
        </w:rPr>
        <w:t>2</w:t>
      </w:r>
      <w:r>
        <w:rPr>
          <w:b/>
        </w:rPr>
        <w:t>.</w:t>
      </w:r>
      <w:r>
        <w:tab/>
      </w:r>
      <w:r>
        <w:rPr>
          <w:b/>
        </w:rPr>
        <w:t>Disputes</w:t>
      </w:r>
      <w:r>
        <w:t xml:space="preserve"> </w:t>
      </w:r>
    </w:p>
    <w:p w14:paraId="6C01E9B9" w14:textId="77777777" w:rsidR="00F477AE" w:rsidRDefault="005B62E9">
      <w:r>
        <w:t> </w:t>
      </w:r>
      <w:r>
        <w:tab/>
        <w:t xml:space="preserve">Except where prohibited, each entrant agrees that any and all disputes, claims and causes of action arising out of, or connected with, the Sweepstakes or any prize awarded shall be resolved individually, without resort to any form of class action, and exclusively by the appropriate court located in Illinois. All issues and questions concerning the construction, validity, interpretation and enforceability of these Official Rules, </w:t>
      </w:r>
      <w:proofErr w:type="gramStart"/>
      <w:r>
        <w:t>entrants</w:t>
      </w:r>
      <w:proofErr w:type="gramEnd"/>
      <w:r>
        <w:t xml:space="preserve"> rights and obligations, or the rights and obligations of the Sponsor in connection with the Sweepstakes, shall be governed by, and construed in accordance with, the laws of Illinois, without giving effect to any choice of law or conflict of law rules, which would cause the application of the laws of any jurisdiction other than Illinois. </w:t>
      </w:r>
    </w:p>
    <w:p w14:paraId="20704F33" w14:textId="77777777" w:rsidR="00F477AE" w:rsidRDefault="005B62E9">
      <w:r>
        <w:t xml:space="preserve">  </w:t>
      </w:r>
    </w:p>
    <w:p w14:paraId="0F9B2E13" w14:textId="498B8B1A" w:rsidR="00F477AE" w:rsidRDefault="005B62E9">
      <w:r>
        <w:rPr>
          <w:b/>
        </w:rPr>
        <w:t> 1</w:t>
      </w:r>
      <w:r w:rsidR="009D0C5F">
        <w:rPr>
          <w:b/>
        </w:rPr>
        <w:t>3</w:t>
      </w:r>
      <w:r>
        <w:rPr>
          <w:b/>
        </w:rPr>
        <w:t>.</w:t>
      </w:r>
      <w:r>
        <w:tab/>
      </w:r>
      <w:r>
        <w:rPr>
          <w:b/>
        </w:rPr>
        <w:t xml:space="preserve">Privacy </w:t>
      </w:r>
    </w:p>
    <w:p w14:paraId="4F433A83" w14:textId="57447BCC" w:rsidR="00F477AE" w:rsidRDefault="005B62E9">
      <w:r>
        <w:t> </w:t>
      </w:r>
      <w:r>
        <w:tab/>
        <w:t>Information collected from entrants is subject to Sponsor's privacy policy</w:t>
      </w:r>
      <w:r>
        <w:rPr>
          <w:b/>
        </w:rPr>
        <w:t>.</w:t>
      </w:r>
      <w:r>
        <w:t xml:space="preserve"> </w:t>
      </w:r>
    </w:p>
    <w:p w14:paraId="794E2609" w14:textId="46161ACF" w:rsidR="00271657" w:rsidRDefault="00271657"/>
    <w:p w14:paraId="590F54A2" w14:textId="3C2EB819" w:rsidR="00271657" w:rsidRDefault="00271657"/>
    <w:p w14:paraId="67596A7A" w14:textId="77777777" w:rsidR="00271657" w:rsidRDefault="00271657"/>
    <w:p w14:paraId="6128827D" w14:textId="77777777" w:rsidR="00F477AE" w:rsidRDefault="005B62E9">
      <w:r>
        <w:lastRenderedPageBreak/>
        <w:t xml:space="preserve">  </w:t>
      </w:r>
    </w:p>
    <w:p w14:paraId="6A22D983" w14:textId="647456AD" w:rsidR="00F477AE" w:rsidRDefault="005B62E9">
      <w:r>
        <w:rPr>
          <w:b/>
        </w:rPr>
        <w:t> 1</w:t>
      </w:r>
      <w:r w:rsidR="009D0C5F">
        <w:rPr>
          <w:b/>
        </w:rPr>
        <w:t>4</w:t>
      </w:r>
      <w:r>
        <w:rPr>
          <w:b/>
        </w:rPr>
        <w:t>.</w:t>
      </w:r>
      <w:r>
        <w:tab/>
      </w:r>
      <w:r>
        <w:rPr>
          <w:b/>
        </w:rPr>
        <w:t>Winner List</w:t>
      </w:r>
      <w:r>
        <w:t xml:space="preserve"> </w:t>
      </w:r>
    </w:p>
    <w:p w14:paraId="55FF6A34" w14:textId="5A2AB34B" w:rsidR="00F477AE" w:rsidRDefault="005B62E9">
      <w:r>
        <w:tab/>
        <w:t xml:space="preserve">To request the name of the </w:t>
      </w:r>
      <w:proofErr w:type="gramStart"/>
      <w:r>
        <w:t>winner</w:t>
      </w:r>
      <w:proofErr w:type="gramEnd"/>
      <w:r>
        <w:t xml:space="preserve"> send a self-addressed, stamped envelope to 1400 West </w:t>
      </w:r>
      <w:proofErr w:type="spellStart"/>
      <w:r>
        <w:t>Niccum</w:t>
      </w:r>
      <w:proofErr w:type="spellEnd"/>
      <w:r>
        <w:t xml:space="preserve"> Ave., Effingham, Illinois, 62401. Winner List requests will only be accepted after the promotion end date (listed above). For the Winner List, you can also send an email. </w:t>
      </w:r>
    </w:p>
    <w:p w14:paraId="332D2FB2" w14:textId="678B8545" w:rsidR="00FA384C" w:rsidRDefault="00FA384C"/>
    <w:p w14:paraId="6E849E73" w14:textId="21E131E7" w:rsidR="00FA384C" w:rsidRPr="00FA384C" w:rsidRDefault="00FA384C">
      <w:r w:rsidRPr="00FA384C">
        <w:t>15.</w:t>
      </w:r>
      <w:r>
        <w:tab/>
      </w:r>
      <w:r w:rsidRPr="00FA384C">
        <w:t xml:space="preserve"> </w:t>
      </w:r>
      <w:r w:rsidRPr="00FA384C">
        <w:rPr>
          <w:color w:val="000000"/>
        </w:rPr>
        <w:t xml:space="preserve">Any inquiries or questions regarding this sweepstakes may be sent by regular mail to </w:t>
      </w:r>
      <w:r>
        <w:rPr>
          <w:color w:val="000000"/>
        </w:rPr>
        <w:t>CTE</w:t>
      </w:r>
      <w:r w:rsidRPr="00FA384C">
        <w:rPr>
          <w:color w:val="000000"/>
        </w:rPr>
        <w:t xml:space="preserve"> Sweepstakes at the </w:t>
      </w:r>
      <w:r>
        <w:rPr>
          <w:color w:val="000000"/>
        </w:rPr>
        <w:t>CTE</w:t>
      </w:r>
      <w:r w:rsidRPr="00FA384C">
        <w:rPr>
          <w:color w:val="000000"/>
        </w:rPr>
        <w:t xml:space="preserve"> Address</w:t>
      </w:r>
    </w:p>
    <w:p w14:paraId="61FD078A" w14:textId="431725C7" w:rsidR="00FA384C" w:rsidRDefault="00FA384C"/>
    <w:p w14:paraId="6A112BAA" w14:textId="1B44327B" w:rsidR="00FA384C" w:rsidRDefault="00FA384C">
      <w:r>
        <w:t xml:space="preserve">Facebook is </w:t>
      </w:r>
      <w:r w:rsidR="00E213E4">
        <w:t xml:space="preserve">a </w:t>
      </w:r>
      <w:r>
        <w:t xml:space="preserve">registered trademark of Facebook, Inc. </w:t>
      </w:r>
    </w:p>
    <w:p w14:paraId="6AE9AD38" w14:textId="6F5A65DB" w:rsidR="00E213E4" w:rsidRDefault="00E213E4">
      <w:proofErr w:type="spellStart"/>
      <w:r>
        <w:t>Pitboss</w:t>
      </w:r>
      <w:proofErr w:type="spellEnd"/>
      <w:r>
        <w:t xml:space="preserve"> is a registered trademark </w:t>
      </w:r>
      <w:proofErr w:type="gramStart"/>
      <w:r>
        <w:t xml:space="preserve">of  </w:t>
      </w:r>
      <w:proofErr w:type="spellStart"/>
      <w:r>
        <w:t>Dansons</w:t>
      </w:r>
      <w:proofErr w:type="spellEnd"/>
      <w:proofErr w:type="gramEnd"/>
      <w:r>
        <w:t xml:space="preserve">, Inc. </w:t>
      </w:r>
    </w:p>
    <w:p w14:paraId="7A026696" w14:textId="24879797" w:rsidR="00E213E4" w:rsidRDefault="00E213E4">
      <w:r>
        <w:t>Yeti is a registered trademark of Yeti Coolers, LLC</w:t>
      </w:r>
    </w:p>
    <w:p w14:paraId="2252142A" w14:textId="026ABF6E" w:rsidR="00E213E4" w:rsidRDefault="00E213E4">
      <w:r>
        <w:t xml:space="preserve">Holiday World is a registered trademark of </w:t>
      </w:r>
      <w:r w:rsidR="004472DF">
        <w:t>Koch Development Corp</w:t>
      </w:r>
      <w:r>
        <w:t xml:space="preserve"> </w:t>
      </w:r>
    </w:p>
    <w:p w14:paraId="543E9249" w14:textId="3465A633" w:rsidR="00057642" w:rsidRDefault="00057642">
      <w:proofErr w:type="spellStart"/>
      <w:r>
        <w:t>Taylormade</w:t>
      </w:r>
      <w:proofErr w:type="spellEnd"/>
      <w:r>
        <w:t xml:space="preserve"> is a registered trademark of </w:t>
      </w:r>
      <w:proofErr w:type="spellStart"/>
      <w:r>
        <w:t>Taylormade</w:t>
      </w:r>
      <w:proofErr w:type="spellEnd"/>
      <w:r>
        <w:t xml:space="preserve"> Golf Company</w:t>
      </w:r>
    </w:p>
    <w:p w14:paraId="3AA5CF84" w14:textId="77777777" w:rsidR="00057642" w:rsidRDefault="00057642"/>
    <w:p w14:paraId="22BE088A" w14:textId="77777777" w:rsidR="00E213E4" w:rsidRDefault="00E213E4"/>
    <w:sectPr w:rsidR="00E213E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7AE"/>
    <w:rsid w:val="00057642"/>
    <w:rsid w:val="000F459B"/>
    <w:rsid w:val="00197B03"/>
    <w:rsid w:val="00271657"/>
    <w:rsid w:val="00352F15"/>
    <w:rsid w:val="004472DF"/>
    <w:rsid w:val="005B62E9"/>
    <w:rsid w:val="007B59E8"/>
    <w:rsid w:val="007B5EC7"/>
    <w:rsid w:val="008757C1"/>
    <w:rsid w:val="00926E97"/>
    <w:rsid w:val="009D0C5F"/>
    <w:rsid w:val="00DF640E"/>
    <w:rsid w:val="00E213E4"/>
    <w:rsid w:val="00F477AE"/>
    <w:rsid w:val="00FA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33A1"/>
  <w15:docId w15:val="{AB0E4F73-D120-4F42-B4C8-260DA67C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C5F"/>
    <w:rPr>
      <w:color w:val="0563C1" w:themeColor="hyperlink"/>
      <w:u w:val="single"/>
    </w:rPr>
  </w:style>
  <w:style w:type="character" w:styleId="UnresolvedMention">
    <w:name w:val="Unresolved Mention"/>
    <w:basedOn w:val="DefaultParagraphFont"/>
    <w:uiPriority w:val="99"/>
    <w:semiHidden/>
    <w:unhideWhenUsed/>
    <w:rsid w:val="009D0C5F"/>
    <w:rPr>
      <w:color w:val="605E5C"/>
      <w:shd w:val="clear" w:color="auto" w:fill="E1DFDD"/>
    </w:rPr>
  </w:style>
  <w:style w:type="table" w:styleId="TableGrid">
    <w:name w:val="Table Grid"/>
    <w:basedOn w:val="TableNormal"/>
    <w:uiPriority w:val="99"/>
    <w:unhideWhenUsed/>
    <w:rsid w:val="000F4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851685">
      <w:bodyDiv w:val="1"/>
      <w:marLeft w:val="0"/>
      <w:marRight w:val="0"/>
      <w:marTop w:val="0"/>
      <w:marBottom w:val="0"/>
      <w:divBdr>
        <w:top w:val="none" w:sz="0" w:space="0" w:color="auto"/>
        <w:left w:val="none" w:sz="0" w:space="0" w:color="auto"/>
        <w:bottom w:val="none" w:sz="0" w:space="0" w:color="auto"/>
        <w:right w:val="none" w:sz="0" w:space="0" w:color="auto"/>
      </w:divBdr>
    </w:div>
    <w:div w:id="485171412">
      <w:bodyDiv w:val="1"/>
      <w:marLeft w:val="0"/>
      <w:marRight w:val="0"/>
      <w:marTop w:val="0"/>
      <w:marBottom w:val="0"/>
      <w:divBdr>
        <w:top w:val="none" w:sz="0" w:space="0" w:color="auto"/>
        <w:left w:val="none" w:sz="0" w:space="0" w:color="auto"/>
        <w:bottom w:val="none" w:sz="0" w:space="0" w:color="auto"/>
        <w:right w:val="none" w:sz="0" w:space="0" w:color="auto"/>
      </w:divBdr>
    </w:div>
    <w:div w:id="975454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re.crossroadstruckequip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7319</TotalTime>
  <Pages>5</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SWPRUL</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SWPRUL</dc:title>
  <dc:subject/>
  <dc:creator>Brian</dc:creator>
  <cp:keywords/>
  <dc:description/>
  <cp:lastModifiedBy>Brian Toops</cp:lastModifiedBy>
  <cp:revision>2</cp:revision>
  <cp:lastPrinted>2021-03-24T14:54:00Z</cp:lastPrinted>
  <dcterms:created xsi:type="dcterms:W3CDTF">2021-03-30T16:09:00Z</dcterms:created>
  <dcterms:modified xsi:type="dcterms:W3CDTF">2021-04-09T15:31:00Z</dcterms:modified>
</cp:coreProperties>
</file>